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660BA0" w:rsidP="00660BA0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sz w:val="52"/>
          <w:szCs w:val="52"/>
        </w:rPr>
      </w:pPr>
      <w:r>
        <w:rPr>
          <w:rStyle w:val="c9"/>
          <w:b/>
          <w:bCs/>
          <w:i/>
          <w:iCs/>
          <w:color w:val="FF0000"/>
          <w:sz w:val="36"/>
          <w:szCs w:val="36"/>
        </w:rPr>
        <w:t xml:space="preserve">               </w:t>
      </w:r>
      <w:r w:rsidR="005F3DA5" w:rsidRPr="005F3DA5">
        <w:rPr>
          <w:rStyle w:val="c9"/>
          <w:b/>
          <w:bCs/>
          <w:i/>
          <w:iCs/>
          <w:sz w:val="52"/>
          <w:szCs w:val="52"/>
        </w:rPr>
        <w:t>Консультация для родителе</w:t>
      </w:r>
      <w:r w:rsidR="008E7179">
        <w:rPr>
          <w:rStyle w:val="c9"/>
          <w:b/>
          <w:bCs/>
          <w:i/>
          <w:iCs/>
          <w:sz w:val="52"/>
          <w:szCs w:val="52"/>
        </w:rPr>
        <w:t>й</w:t>
      </w:r>
    </w:p>
    <w:p w:rsidR="005F3DA5" w:rsidRP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sz w:val="52"/>
          <w:szCs w:val="52"/>
        </w:rPr>
      </w:pPr>
    </w:p>
    <w:p w:rsidR="005F3DA5" w:rsidRP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52"/>
          <w:szCs w:val="52"/>
        </w:rPr>
      </w:pPr>
      <w:r w:rsidRPr="005F3DA5">
        <w:rPr>
          <w:rStyle w:val="c9"/>
          <w:b/>
          <w:bCs/>
          <w:i/>
          <w:iCs/>
          <w:color w:val="FF0000"/>
          <w:sz w:val="52"/>
          <w:szCs w:val="52"/>
        </w:rPr>
        <w:t xml:space="preserve"> «</w:t>
      </w:r>
      <w:r>
        <w:rPr>
          <w:rStyle w:val="c9"/>
          <w:b/>
          <w:bCs/>
          <w:i/>
          <w:iCs/>
          <w:color w:val="FF0000"/>
          <w:sz w:val="52"/>
          <w:szCs w:val="52"/>
        </w:rPr>
        <w:t>Несколько советов</w:t>
      </w:r>
      <w:r w:rsidRPr="005F3DA5">
        <w:rPr>
          <w:rStyle w:val="c9"/>
          <w:b/>
          <w:bCs/>
          <w:i/>
          <w:iCs/>
          <w:color w:val="FF0000"/>
          <w:sz w:val="52"/>
          <w:szCs w:val="52"/>
        </w:rPr>
        <w:t xml:space="preserve"> родителям дошкольников на летний период.»</w:t>
      </w:r>
    </w:p>
    <w:p w:rsidR="005F3DA5" w:rsidRP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52"/>
          <w:szCs w:val="52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8E7179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sz w:val="36"/>
          <w:szCs w:val="36"/>
        </w:rPr>
      </w:pPr>
      <w:r>
        <w:rPr>
          <w:rStyle w:val="c9"/>
          <w:b/>
          <w:bCs/>
          <w:i/>
          <w:iCs/>
          <w:color w:val="FF0000"/>
          <w:sz w:val="36"/>
          <w:szCs w:val="36"/>
        </w:rPr>
        <w:t xml:space="preserve">                               </w:t>
      </w:r>
      <w:r>
        <w:rPr>
          <w:rStyle w:val="c9"/>
          <w:b/>
          <w:bCs/>
          <w:i/>
          <w:iCs/>
          <w:sz w:val="36"/>
          <w:szCs w:val="36"/>
        </w:rPr>
        <w:t xml:space="preserve">Выполнил: Воспитатель </w:t>
      </w:r>
      <w:r w:rsidR="008E7179">
        <w:rPr>
          <w:rStyle w:val="c9"/>
          <w:b/>
          <w:bCs/>
          <w:i/>
          <w:iCs/>
          <w:sz w:val="36"/>
          <w:szCs w:val="36"/>
        </w:rPr>
        <w:t>Акопян Т.В.</w:t>
      </w:r>
    </w:p>
    <w:p w:rsidR="008E7179" w:rsidRDefault="008E7179" w:rsidP="008E7179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  <w:color w:val="FF0000"/>
          <w:sz w:val="36"/>
          <w:szCs w:val="36"/>
        </w:rPr>
      </w:pPr>
      <w:bookmarkStart w:id="0" w:name="_GoBack"/>
      <w:bookmarkEnd w:id="0"/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9"/>
          <w:b/>
          <w:bCs/>
          <w:i/>
          <w:iCs/>
          <w:color w:val="FF0000"/>
          <w:sz w:val="36"/>
          <w:szCs w:val="36"/>
        </w:rPr>
      </w:pPr>
    </w:p>
    <w:p w:rsidR="005F3DA5" w:rsidRDefault="005F3DA5" w:rsidP="005F3DA5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Лето – благоприятный </w:t>
      </w:r>
      <w:r>
        <w:rPr>
          <w:rStyle w:val="c2"/>
          <w:b/>
          <w:bCs/>
          <w:color w:val="111111"/>
          <w:sz w:val="28"/>
          <w:szCs w:val="28"/>
        </w:rPr>
        <w:t>период</w:t>
      </w:r>
      <w:r>
        <w:rPr>
          <w:rStyle w:val="c0"/>
          <w:color w:val="111111"/>
          <w:sz w:val="28"/>
          <w:szCs w:val="28"/>
        </w:rPr>
        <w:t> не только для отдыха и укрепления здоровья детей, но и для их психического развития. В это время года дети с помощью взрослых 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 проявить творческие способности. Всё это очень важно для их эмоционального и нравственного благополучия и подготовки к школьному обучению. Во время совместного досуга </w:t>
      </w:r>
      <w:r>
        <w:rPr>
          <w:rStyle w:val="c2"/>
          <w:b/>
          <w:bCs/>
          <w:color w:val="111111"/>
          <w:sz w:val="28"/>
          <w:szCs w:val="28"/>
        </w:rPr>
        <w:t>советую</w:t>
      </w:r>
      <w:r>
        <w:rPr>
          <w:rStyle w:val="c0"/>
          <w:color w:val="111111"/>
          <w:sz w:val="28"/>
          <w:szCs w:val="28"/>
        </w:rPr>
        <w:t>: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1. Знакомить детей с природными явлениями, происходящими летом в неживой и живой природе. Учить видеть природные взаимосвязи. (Например, тучи на небе, значит, будет дождь. Цветы одуванчика закрыты в пасмурную погоду или вечером и т. п.)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2. Гуляя в парке и лесу, наблюдать за разными представителями животного мира, рассматривать деревья, кустарники, цветущие травы. И обязательно предлагать ребёнку рассказать о том, что он увидел. Что растёт в лесу (в поле, на лугу, кто там живёт? Воспитывать бережное отношение к природе.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3. Рассматривать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растения,</w:t>
      </w:r>
      <w:r>
        <w:rPr>
          <w:rStyle w:val="c8"/>
          <w:color w:val="111111"/>
          <w:sz w:val="28"/>
          <w:szCs w:val="28"/>
          <w:u w:val="single"/>
        </w:rPr>
        <w:t>называть</w:t>
      </w:r>
      <w:proofErr w:type="spellEnd"/>
      <w:proofErr w:type="gramEnd"/>
      <w:r>
        <w:rPr>
          <w:rStyle w:val="c8"/>
          <w:color w:val="111111"/>
          <w:sz w:val="28"/>
          <w:szCs w:val="28"/>
          <w:u w:val="single"/>
        </w:rPr>
        <w:t xml:space="preserve"> их части</w:t>
      </w:r>
      <w:r>
        <w:rPr>
          <w:rStyle w:val="c0"/>
          <w:color w:val="111111"/>
          <w:sz w:val="28"/>
          <w:szCs w:val="28"/>
        </w:rPr>
        <w:t>: ствол, ветка, лист, цветок, плод, корень, лепесток,. Учить различать и называть несколько видов деревьев и кустарников. Сравнивать их, определяя сходство и отличие. Например, сравнить клён и берёзу, ель и сосну, сирень и рябину.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4.</w:t>
      </w:r>
      <w:r>
        <w:rPr>
          <w:rStyle w:val="c8"/>
          <w:color w:val="111111"/>
          <w:sz w:val="28"/>
          <w:szCs w:val="28"/>
          <w:u w:val="single"/>
        </w:rPr>
        <w:t>Проводить дидактические игры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5"/>
          <w:i/>
          <w:iCs/>
          <w:color w:val="111111"/>
          <w:sz w:val="28"/>
          <w:szCs w:val="28"/>
        </w:rPr>
        <w:t>«С какого дерева лист»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«Найди такой же лист»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«Узнай и назови»</w:t>
      </w:r>
      <w:r>
        <w:rPr>
          <w:rStyle w:val="c0"/>
          <w:color w:val="111111"/>
          <w:sz w:val="28"/>
          <w:szCs w:val="28"/>
        </w:rPr>
        <w:t> (дерево, куст, на картинке или в природе, </w:t>
      </w:r>
      <w:r>
        <w:rPr>
          <w:rStyle w:val="c5"/>
          <w:i/>
          <w:iCs/>
          <w:color w:val="111111"/>
          <w:sz w:val="28"/>
          <w:szCs w:val="28"/>
        </w:rPr>
        <w:t>«Что лишнее?»</w:t>
      </w:r>
      <w:r>
        <w:rPr>
          <w:rStyle w:val="c0"/>
          <w:color w:val="111111"/>
          <w:sz w:val="28"/>
          <w:szCs w:val="28"/>
        </w:rPr>
        <w:t>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5. Учить различать и называть несколько видов полевых и садовых цветов. Дидактическая игра на группировку цветов </w:t>
      </w:r>
      <w:r>
        <w:rPr>
          <w:rStyle w:val="c5"/>
          <w:i/>
          <w:iCs/>
          <w:color w:val="111111"/>
          <w:sz w:val="28"/>
          <w:szCs w:val="28"/>
        </w:rPr>
        <w:t>«На лугу – на клумбе»</w:t>
      </w:r>
      <w:r>
        <w:rPr>
          <w:rStyle w:val="c0"/>
          <w:color w:val="111111"/>
          <w:sz w:val="28"/>
          <w:szCs w:val="28"/>
        </w:rPr>
        <w:t>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6.</w:t>
      </w:r>
      <w:r>
        <w:rPr>
          <w:rStyle w:val="c8"/>
          <w:color w:val="111111"/>
          <w:sz w:val="28"/>
          <w:szCs w:val="28"/>
          <w:u w:val="single"/>
        </w:rPr>
        <w:t>Учить стихи о цветах и деревьях</w:t>
      </w:r>
      <w:r>
        <w:rPr>
          <w:rStyle w:val="c0"/>
          <w:color w:val="111111"/>
          <w:sz w:val="28"/>
          <w:szCs w:val="28"/>
        </w:rPr>
        <w:t>: Е. Благинина </w:t>
      </w:r>
      <w:r>
        <w:rPr>
          <w:rStyle w:val="c5"/>
          <w:i/>
          <w:iCs/>
          <w:color w:val="111111"/>
          <w:sz w:val="28"/>
          <w:szCs w:val="28"/>
        </w:rPr>
        <w:t>«По малину»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«Рябина»</w:t>
      </w:r>
      <w:r>
        <w:rPr>
          <w:rStyle w:val="c0"/>
          <w:color w:val="111111"/>
          <w:sz w:val="28"/>
          <w:szCs w:val="28"/>
        </w:rPr>
        <w:t>, Е. Серова </w:t>
      </w:r>
      <w:r>
        <w:rPr>
          <w:rStyle w:val="c5"/>
          <w:i/>
          <w:iCs/>
          <w:color w:val="111111"/>
          <w:sz w:val="28"/>
          <w:szCs w:val="28"/>
        </w:rPr>
        <w:t>«Колокольчик»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«Ландыш»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«Кашка»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«Одуванчик»</w:t>
      </w:r>
      <w:r>
        <w:rPr>
          <w:rStyle w:val="c0"/>
          <w:color w:val="111111"/>
          <w:sz w:val="28"/>
          <w:szCs w:val="28"/>
        </w:rPr>
        <w:t xml:space="preserve">, И. </w:t>
      </w:r>
      <w:proofErr w:type="spellStart"/>
      <w:r>
        <w:rPr>
          <w:rStyle w:val="c0"/>
          <w:color w:val="111111"/>
          <w:sz w:val="28"/>
          <w:szCs w:val="28"/>
        </w:rPr>
        <w:t>Токмакова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«Ели»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«Берёзы»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«Сосны»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5"/>
          <w:i/>
          <w:iCs/>
          <w:color w:val="111111"/>
          <w:sz w:val="28"/>
          <w:szCs w:val="28"/>
        </w:rPr>
        <w:t>Дуб</w:t>
      </w:r>
      <w:proofErr w:type="gramStart"/>
      <w:r>
        <w:rPr>
          <w:rStyle w:val="c5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,З</w:t>
      </w:r>
      <w:proofErr w:type="spellEnd"/>
      <w:r>
        <w:rPr>
          <w:rStyle w:val="c0"/>
          <w:color w:val="111111"/>
          <w:sz w:val="28"/>
          <w:szCs w:val="28"/>
        </w:rPr>
        <w:t>.</w:t>
      </w:r>
      <w:proofErr w:type="gramEnd"/>
      <w:r>
        <w:rPr>
          <w:rStyle w:val="c0"/>
          <w:color w:val="111111"/>
          <w:sz w:val="28"/>
          <w:szCs w:val="28"/>
        </w:rPr>
        <w:t xml:space="preserve"> Александрова </w:t>
      </w:r>
      <w:r>
        <w:rPr>
          <w:rStyle w:val="c5"/>
          <w:i/>
          <w:iCs/>
          <w:color w:val="111111"/>
          <w:sz w:val="28"/>
          <w:szCs w:val="28"/>
        </w:rPr>
        <w:t>«Букет»</w:t>
      </w:r>
      <w:r>
        <w:rPr>
          <w:rStyle w:val="c0"/>
          <w:color w:val="111111"/>
          <w:sz w:val="28"/>
          <w:szCs w:val="28"/>
        </w:rPr>
        <w:t>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Читать рассказы о растениях и беседовать по их содержанию</w:t>
      </w:r>
      <w:r>
        <w:rPr>
          <w:rStyle w:val="c0"/>
          <w:color w:val="111111"/>
          <w:sz w:val="28"/>
          <w:szCs w:val="28"/>
        </w:rPr>
        <w:t xml:space="preserve">: А. </w:t>
      </w:r>
      <w:proofErr w:type="spellStart"/>
      <w:r>
        <w:rPr>
          <w:rStyle w:val="c0"/>
          <w:color w:val="111111"/>
          <w:sz w:val="28"/>
          <w:szCs w:val="28"/>
        </w:rPr>
        <w:t>Онегов</w:t>
      </w:r>
      <w:proofErr w:type="spellEnd"/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«На лесной поляне»</w:t>
      </w:r>
      <w:r>
        <w:rPr>
          <w:rStyle w:val="c0"/>
          <w:color w:val="111111"/>
          <w:sz w:val="28"/>
          <w:szCs w:val="28"/>
        </w:rPr>
        <w:t>, М. Пришвин </w:t>
      </w:r>
      <w:r>
        <w:rPr>
          <w:rStyle w:val="c5"/>
          <w:i/>
          <w:iCs/>
          <w:color w:val="111111"/>
          <w:sz w:val="28"/>
          <w:szCs w:val="28"/>
        </w:rPr>
        <w:t>«Золотой луг»</w:t>
      </w:r>
      <w:r>
        <w:rPr>
          <w:rStyle w:val="c0"/>
          <w:color w:val="111111"/>
          <w:sz w:val="28"/>
          <w:szCs w:val="28"/>
        </w:rPr>
        <w:t> и другие.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7. Отдыхая на реке, озере, море тоже развивайте детскую наблюдательность и умение сравнивать. 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8. Летом создавайте детям условия для игр с природным материалом </w:t>
      </w:r>
      <w:r>
        <w:rPr>
          <w:rStyle w:val="c5"/>
          <w:i/>
          <w:iCs/>
          <w:color w:val="111111"/>
          <w:sz w:val="28"/>
          <w:szCs w:val="28"/>
        </w:rPr>
        <w:t>(шишками, камешками, листьями, веточками, песком, глиной и пр.)</w:t>
      </w:r>
      <w:r>
        <w:rPr>
          <w:rStyle w:val="c0"/>
          <w:color w:val="111111"/>
          <w:sz w:val="28"/>
          <w:szCs w:val="28"/>
        </w:rPr>
        <w:t> 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9. Учите ребёнка различать и правильно называть величины предметов и объектов, а не только </w:t>
      </w:r>
      <w:r>
        <w:rPr>
          <w:rStyle w:val="c5"/>
          <w:i/>
          <w:iCs/>
          <w:color w:val="111111"/>
          <w:sz w:val="28"/>
          <w:szCs w:val="28"/>
        </w:rPr>
        <w:t>«большой – маленький»</w:t>
      </w:r>
      <w:r>
        <w:rPr>
          <w:rStyle w:val="c0"/>
          <w:color w:val="111111"/>
          <w:sz w:val="28"/>
          <w:szCs w:val="28"/>
        </w:rPr>
        <w:t>. Например, ствол толстый и тонкий, дерево высокое и низкое, ветка длинная и короткая, река широкая, а ручей узкий и т. д.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10. Разнообразие </w:t>
      </w:r>
      <w:r>
        <w:rPr>
          <w:rStyle w:val="c2"/>
          <w:b/>
          <w:bCs/>
          <w:color w:val="111111"/>
          <w:sz w:val="28"/>
          <w:szCs w:val="28"/>
        </w:rPr>
        <w:t>летних красок</w:t>
      </w:r>
      <w:r>
        <w:rPr>
          <w:rStyle w:val="c0"/>
          <w:color w:val="111111"/>
          <w:sz w:val="28"/>
          <w:szCs w:val="28"/>
        </w:rPr>
        <w:t xml:space="preserve">, поможет учить с детьми названия цвета, в том числе и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оттенков.</w:t>
      </w:r>
      <w:r>
        <w:rPr>
          <w:rStyle w:val="c8"/>
          <w:color w:val="111111"/>
          <w:sz w:val="28"/>
          <w:szCs w:val="28"/>
          <w:u w:val="single"/>
        </w:rPr>
        <w:t>Поиграйте</w:t>
      </w:r>
      <w:proofErr w:type="spellEnd"/>
      <w:proofErr w:type="gramEnd"/>
      <w:r>
        <w:rPr>
          <w:rStyle w:val="c8"/>
          <w:color w:val="111111"/>
          <w:sz w:val="28"/>
          <w:szCs w:val="28"/>
          <w:u w:val="single"/>
        </w:rPr>
        <w:t xml:space="preserve"> с ними так</w:t>
      </w:r>
      <w:r>
        <w:rPr>
          <w:rStyle w:val="c0"/>
          <w:color w:val="111111"/>
          <w:sz w:val="28"/>
          <w:szCs w:val="28"/>
        </w:rPr>
        <w:t>: </w:t>
      </w:r>
      <w:r>
        <w:rPr>
          <w:rStyle w:val="c5"/>
          <w:i/>
          <w:iCs/>
          <w:color w:val="111111"/>
          <w:sz w:val="28"/>
          <w:szCs w:val="28"/>
        </w:rPr>
        <w:t>«Разные краски лета»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«Цветные фоны»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5"/>
          <w:i/>
          <w:iCs/>
          <w:color w:val="111111"/>
          <w:sz w:val="28"/>
          <w:szCs w:val="28"/>
        </w:rPr>
        <w:t>«Собери одинаковые по цвету»</w:t>
      </w:r>
      <w:r>
        <w:rPr>
          <w:rStyle w:val="c0"/>
          <w:color w:val="111111"/>
          <w:sz w:val="28"/>
          <w:szCs w:val="28"/>
        </w:rPr>
        <w:t>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11. Учите ориентироваться в пространстве. Этому поможет дидактическая игра </w:t>
      </w:r>
      <w:r>
        <w:rPr>
          <w:rStyle w:val="c5"/>
          <w:i/>
          <w:iCs/>
          <w:color w:val="111111"/>
          <w:sz w:val="28"/>
          <w:szCs w:val="28"/>
        </w:rPr>
        <w:t>«Спрячь игрушку»</w:t>
      </w:r>
      <w:r>
        <w:rPr>
          <w:rStyle w:val="c0"/>
          <w:color w:val="111111"/>
          <w:sz w:val="28"/>
          <w:szCs w:val="28"/>
        </w:rPr>
        <w:t> (под стул, на полку, за спину, т. д., </w:t>
      </w:r>
      <w:r>
        <w:rPr>
          <w:rStyle w:val="c5"/>
          <w:i/>
          <w:iCs/>
          <w:color w:val="111111"/>
          <w:sz w:val="28"/>
          <w:szCs w:val="28"/>
        </w:rPr>
        <w:t>«Делай, как я скажу»</w:t>
      </w:r>
      <w:r>
        <w:rPr>
          <w:rStyle w:val="c0"/>
          <w:color w:val="111111"/>
          <w:sz w:val="28"/>
          <w:szCs w:val="28"/>
        </w:rPr>
        <w:t> (два шага вперёд, один шаг вправо, подними левую руку вверх, закрой правой рукой левый глаз и т. д.</w:t>
      </w:r>
      <w:proofErr w:type="gramStart"/>
      <w:r>
        <w:rPr>
          <w:rStyle w:val="c0"/>
          <w:color w:val="111111"/>
          <w:sz w:val="28"/>
          <w:szCs w:val="28"/>
        </w:rPr>
        <w:t>).</w:t>
      </w:r>
      <w:r>
        <w:rPr>
          <w:rStyle w:val="c8"/>
          <w:color w:val="111111"/>
          <w:sz w:val="28"/>
          <w:szCs w:val="28"/>
          <w:u w:val="single"/>
        </w:rPr>
        <w:t>Ориентироваться</w:t>
      </w:r>
      <w:proofErr w:type="gramEnd"/>
      <w:r>
        <w:rPr>
          <w:rStyle w:val="c8"/>
          <w:color w:val="111111"/>
          <w:sz w:val="28"/>
          <w:szCs w:val="28"/>
          <w:u w:val="single"/>
        </w:rPr>
        <w:t xml:space="preserve"> на плоскости листа научат задания типа</w:t>
      </w:r>
      <w:r>
        <w:rPr>
          <w:rStyle w:val="c0"/>
          <w:color w:val="111111"/>
          <w:sz w:val="28"/>
          <w:szCs w:val="28"/>
        </w:rPr>
        <w:t>: «Положи в центр листок клёна, в правый верхний угол- шишку ели, в левый верхний угол- шишку сосны, правый нижний угол- ромашку, в левый нижний угол- василёк».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12. Упражняйте детей в счёте до 10 и обратно, опять же используя природный материал </w:t>
      </w:r>
      <w:r>
        <w:rPr>
          <w:rStyle w:val="c5"/>
          <w:i/>
          <w:iCs/>
          <w:color w:val="111111"/>
          <w:sz w:val="28"/>
          <w:szCs w:val="28"/>
        </w:rPr>
        <w:t>(шишки, камешки, лепестки, листья и пр.)</w:t>
      </w:r>
      <w:r>
        <w:rPr>
          <w:rStyle w:val="c0"/>
          <w:color w:val="111111"/>
          <w:sz w:val="28"/>
          <w:szCs w:val="28"/>
        </w:rPr>
        <w:t>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13. 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 Почему? Учите ребёнка доказывать своё мнение.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14. Работая на огороде и во фруктовом саду, дайте детям на наглядном примере понять процесс выращивания растений из семян, расскажите о зависимости их роста от природных условий </w:t>
      </w:r>
      <w:r>
        <w:rPr>
          <w:rStyle w:val="c5"/>
          <w:i/>
          <w:iCs/>
          <w:color w:val="111111"/>
          <w:sz w:val="28"/>
          <w:szCs w:val="28"/>
        </w:rPr>
        <w:t>(света, влаги, тепла)</w:t>
      </w:r>
      <w:r>
        <w:rPr>
          <w:rStyle w:val="c0"/>
          <w:color w:val="111111"/>
          <w:sz w:val="28"/>
          <w:szCs w:val="28"/>
        </w:rPr>
        <w:t>. Учите наблюдать за ростом и созреванием овощей, фруктов и ягод и привлекайте к посильной помощи.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15 .Учить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16. Развивайте речевое дыхание ребёнка, предлагая подуть в соломинку или на одуванчики, надувая шарики или мыльные пузыри.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Всё это сформирует у детей целостное представление о лете как о времени года, расширит их кругозор, разовьёт интеллект и любознательность, приобщит к удивительному миру природы. И, что особенно важно, совместный досуг, общие дела и игры сближают детей и </w:t>
      </w:r>
      <w:r>
        <w:rPr>
          <w:rStyle w:val="c2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, улучшают домашний микроклимат и способствуют укреплению семьи.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оздоровить ребенка летом?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Летние</w:t>
      </w:r>
      <w:r>
        <w:rPr>
          <w:rStyle w:val="c0"/>
          <w:color w:val="111111"/>
          <w:sz w:val="28"/>
          <w:szCs w:val="28"/>
        </w:rPr>
        <w:t> каникулы — самое благоприятное время, когда необходимо использовать все имеющиеся возможности для оздоровления ребенка. Летом дети должны быть на свежем воздухе как можно дольше. Прогулки, игры, физкультурные занятия — лучший отдых после учебного года (с поступлением ребенка в образовательное учреждение его двигательная активность снижается на 50%).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Не рекомендуется допускать значительных отклонений в режиме дня</w:t>
      </w:r>
      <w:r>
        <w:rPr>
          <w:rStyle w:val="c0"/>
          <w:color w:val="111111"/>
          <w:sz w:val="28"/>
          <w:szCs w:val="28"/>
        </w:rPr>
        <w:t>: время пробуждения и отхода ко сну должны быть примерно такими, как во время учебного года, или изменены в разумных пределах. Рацион должен содержать достаточное количество молочных и мясных продуктов, свежих фруктов и овощей. Лето — самый благоприятный </w:t>
      </w:r>
      <w:r>
        <w:rPr>
          <w:rStyle w:val="c2"/>
          <w:b/>
          <w:bCs/>
          <w:color w:val="111111"/>
          <w:sz w:val="28"/>
          <w:szCs w:val="28"/>
        </w:rPr>
        <w:t>период</w:t>
      </w:r>
      <w:r>
        <w:rPr>
          <w:rStyle w:val="c0"/>
          <w:color w:val="111111"/>
          <w:sz w:val="28"/>
          <w:szCs w:val="28"/>
        </w:rPr>
        <w:t> для восполнения недостатка витаминов. Можно определить ребенка в </w:t>
      </w:r>
      <w:r>
        <w:rPr>
          <w:rStyle w:val="c2"/>
          <w:b/>
          <w:bCs/>
          <w:color w:val="111111"/>
          <w:sz w:val="28"/>
          <w:szCs w:val="28"/>
        </w:rPr>
        <w:t>летнее</w:t>
      </w:r>
      <w:r>
        <w:rPr>
          <w:rStyle w:val="c0"/>
          <w:color w:val="111111"/>
          <w:sz w:val="28"/>
          <w:szCs w:val="28"/>
        </w:rPr>
        <w:t xml:space="preserve"> оздоровительное учреждение, хотя бы на один месяц. Детям с хроническими заболеваниями </w:t>
      </w:r>
      <w:r>
        <w:rPr>
          <w:rStyle w:val="c0"/>
          <w:color w:val="111111"/>
          <w:sz w:val="28"/>
          <w:szCs w:val="28"/>
        </w:rPr>
        <w:lastRenderedPageBreak/>
        <w:t>полезно оздоровление в условиях санатория. </w:t>
      </w:r>
      <w:r>
        <w:rPr>
          <w:rStyle w:val="c2"/>
          <w:b/>
          <w:bCs/>
          <w:color w:val="111111"/>
          <w:sz w:val="28"/>
          <w:szCs w:val="28"/>
        </w:rPr>
        <w:t>Родителям</w:t>
      </w:r>
      <w:r>
        <w:rPr>
          <w:rStyle w:val="c0"/>
          <w:color w:val="111111"/>
          <w:sz w:val="28"/>
          <w:szCs w:val="28"/>
        </w:rPr>
        <w:t> следует воспользоваться каникулярным временем, чтобы </w:t>
      </w:r>
      <w:r>
        <w:rPr>
          <w:rStyle w:val="c2"/>
          <w:b/>
          <w:bCs/>
          <w:color w:val="111111"/>
          <w:sz w:val="28"/>
          <w:szCs w:val="28"/>
        </w:rPr>
        <w:t>проконсультировать</w:t>
      </w:r>
      <w:r>
        <w:rPr>
          <w:rStyle w:val="c0"/>
          <w:color w:val="111111"/>
          <w:sz w:val="28"/>
          <w:szCs w:val="28"/>
        </w:rPr>
        <w:t> ребенка у врачей и провести курс физиотерапевтических процедур. В целях предотвращении психологического дискомфорта, конфликтов, заболеваний следует ребенка заранее подготовить к </w:t>
      </w:r>
      <w:r>
        <w:rPr>
          <w:rStyle w:val="c2"/>
          <w:b/>
          <w:bCs/>
          <w:color w:val="111111"/>
          <w:sz w:val="28"/>
          <w:szCs w:val="28"/>
        </w:rPr>
        <w:t>летнему отдыху</w:t>
      </w:r>
      <w:r>
        <w:rPr>
          <w:rStyle w:val="c0"/>
          <w:color w:val="111111"/>
          <w:sz w:val="28"/>
          <w:szCs w:val="28"/>
        </w:rPr>
        <w:t>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111111"/>
          <w:sz w:val="28"/>
          <w:szCs w:val="28"/>
          <w:u w:val="single"/>
        </w:rPr>
        <w:t>Наши рекомендации</w:t>
      </w:r>
      <w:r>
        <w:rPr>
          <w:rStyle w:val="c0"/>
          <w:color w:val="111111"/>
          <w:sz w:val="28"/>
          <w:szCs w:val="28"/>
        </w:rPr>
        <w:t>: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Планируйте </w:t>
      </w:r>
      <w:r>
        <w:rPr>
          <w:rStyle w:val="c2"/>
          <w:b/>
          <w:bCs/>
          <w:color w:val="111111"/>
          <w:sz w:val="28"/>
          <w:szCs w:val="28"/>
        </w:rPr>
        <w:t>летний</w:t>
      </w:r>
      <w:r>
        <w:rPr>
          <w:rStyle w:val="c0"/>
          <w:color w:val="111111"/>
          <w:sz w:val="28"/>
          <w:szCs w:val="28"/>
        </w:rPr>
        <w:t> отдых вместе с детьми. При этом помните, что прогулки, игры, физкультурные и спортивные занятия на свежем воздухе должны быть ежедневными.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Для начала детям не помешало бы отоспаться вволю! Известно, что большинство детей недосыпают 1-1,5 и даже иногда и 2 часа в учебные дни. А ведь детские неврозы наиболее часто развиваются в результате систематического недосыпания.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Максимально оградите ребенка от компьютера или хотя бы сократите пользование им до гигиенически рекомендуемых норм (7 минут — дети до 5 лет; 10 минут — дети 6 лет; 15 минут — ученики начальных классов).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Максимально используйте для укрепления здоровья эффективные и доступные закаливающие средства — солнце, воздух и воду.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• Солнце — это тепло, хорошее настроение,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здоровье.</w:t>
      </w:r>
      <w:r>
        <w:rPr>
          <w:rStyle w:val="c8"/>
          <w:color w:val="111111"/>
          <w:sz w:val="28"/>
          <w:szCs w:val="28"/>
          <w:u w:val="single"/>
        </w:rPr>
        <w:t>Однако</w:t>
      </w:r>
      <w:proofErr w:type="spellEnd"/>
      <w:proofErr w:type="gramEnd"/>
      <w:r>
        <w:rPr>
          <w:rStyle w:val="c8"/>
          <w:color w:val="111111"/>
          <w:sz w:val="28"/>
          <w:szCs w:val="28"/>
          <w:u w:val="single"/>
        </w:rPr>
        <w:t xml:space="preserve"> избыточное облучение солнечным светом имеет отрицательный эффект</w:t>
      </w:r>
      <w:r>
        <w:rPr>
          <w:rStyle w:val="c0"/>
          <w:color w:val="111111"/>
          <w:sz w:val="28"/>
          <w:szCs w:val="28"/>
        </w:rPr>
        <w:t xml:space="preserve">: солнечные ожоги, расстройства </w:t>
      </w:r>
      <w:proofErr w:type="spellStart"/>
      <w:r>
        <w:rPr>
          <w:rStyle w:val="c0"/>
          <w:color w:val="111111"/>
          <w:sz w:val="28"/>
          <w:szCs w:val="28"/>
        </w:rPr>
        <w:t>сердечнососудистой</w:t>
      </w:r>
      <w:proofErr w:type="spellEnd"/>
      <w:r>
        <w:rPr>
          <w:rStyle w:val="c0"/>
          <w:color w:val="111111"/>
          <w:sz w:val="28"/>
          <w:szCs w:val="28"/>
        </w:rPr>
        <w:t xml:space="preserve"> системы, дыхания, вялость, раздражительность, головокружение в результате теплового и солнечного ударов. Детям не следует специально загорать на открытом солнце. Гораздо безопаснее, комфортнее — среди зелени, под тентом, по возможности в отдалении от проезжих дорог, промышленных предприятий.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 избежание перегрева необходимо голову покрыть шляпой, кепкой, панамой.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Температура воздуха в тени должна быть 20-22o С. Нельзя принимать солнечные ванны натощак и ранее чем через 1-1,5 часа после еды. Лучшее время — с 9 до 11 часов и с 16 до 18 часов.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• В первые 2-3 дня пребывание под открытыми солнечными лучами должно составлять не более 5 минут, затем время постепенно </w:t>
      </w:r>
      <w:proofErr w:type="spellStart"/>
      <w:proofErr w:type="gramStart"/>
      <w:r>
        <w:rPr>
          <w:rStyle w:val="c0"/>
          <w:color w:val="111111"/>
          <w:sz w:val="28"/>
          <w:szCs w:val="28"/>
        </w:rPr>
        <w:t>увеличивают.</w:t>
      </w:r>
      <w:r>
        <w:rPr>
          <w:rStyle w:val="c8"/>
          <w:color w:val="111111"/>
          <w:sz w:val="28"/>
          <w:szCs w:val="28"/>
          <w:u w:val="single"/>
        </w:rPr>
        <w:t>Длительность</w:t>
      </w:r>
      <w:proofErr w:type="spellEnd"/>
      <w:proofErr w:type="gramEnd"/>
      <w:r>
        <w:rPr>
          <w:rStyle w:val="c8"/>
          <w:color w:val="111111"/>
          <w:sz w:val="28"/>
          <w:szCs w:val="28"/>
          <w:u w:val="single"/>
        </w:rPr>
        <w:t xml:space="preserve"> солнечных ванн строго индивидуальна</w:t>
      </w:r>
      <w:r>
        <w:rPr>
          <w:rStyle w:val="c0"/>
          <w:color w:val="111111"/>
          <w:sz w:val="28"/>
          <w:szCs w:val="28"/>
        </w:rPr>
        <w:t>: зависит от возраста, типа кожи, состояния ребенка.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Желательно, чтобы дети не лежали на открытом солнце, а играли, бегали, попадая то на солнце, то в тень. Солнечные ванны противопоказаны детям с повышенной температурой тела, недомоганием, головной болью.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Важно знать, что прием некоторых лекарственных препаратов перед отдыхом на пляже может спровоцировать солнечный ожог. К ним относятся сульфаниламидные препараты. Прием этих и некоторых других лекарств повышает чувствительность кожи к солнцу в несколько раз.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На прогулки необходимо брать с собой минеральную, питьевую в бутылках или кипяченую охлажденную </w:t>
      </w:r>
      <w:r>
        <w:rPr>
          <w:rStyle w:val="c5"/>
          <w:i/>
          <w:iCs/>
          <w:color w:val="111111"/>
          <w:sz w:val="28"/>
          <w:szCs w:val="28"/>
        </w:rPr>
        <w:t>(но не ледяную)</w:t>
      </w:r>
      <w:r>
        <w:rPr>
          <w:rStyle w:val="c0"/>
          <w:color w:val="111111"/>
          <w:sz w:val="28"/>
          <w:szCs w:val="28"/>
        </w:rPr>
        <w:t xml:space="preserve"> воду, которую надо </w:t>
      </w:r>
      <w:r>
        <w:rPr>
          <w:rStyle w:val="c0"/>
          <w:color w:val="111111"/>
          <w:sz w:val="28"/>
          <w:szCs w:val="28"/>
        </w:rPr>
        <w:lastRenderedPageBreak/>
        <w:t>пить в небольших количествах маленькими глотками, а также соки или фрукты.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Походы в лес за ягодами или "вылазки" на пикники могут доставить не только удовольствие, но и неприятности, если к ним не подготовиться.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Отпугнуть назойливых насекомых помогут естественные репелленты - эфирные масла полыни, гвоздики. Нанесите несколько капель на одежду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Головной убор в лесу обязателен – вот первое правило </w:t>
      </w:r>
      <w:r>
        <w:rPr>
          <w:rStyle w:val="c2"/>
          <w:b/>
          <w:bCs/>
          <w:color w:val="111111"/>
          <w:sz w:val="28"/>
          <w:szCs w:val="28"/>
        </w:rPr>
        <w:t>советов для летнего отдыха</w:t>
      </w:r>
      <w:r>
        <w:rPr>
          <w:rStyle w:val="c0"/>
          <w:color w:val="111111"/>
          <w:sz w:val="28"/>
          <w:szCs w:val="28"/>
        </w:rPr>
        <w:t>. Он защитит от солнечного и теплового удара, убережет от травм и от клещей. Для продолжительных прогулок лучше выбирать одежду из плотных тканей, спасающих кожу от палящих солнечных лучей и возможного обгорания. Собираясь в лес, надевайте высокие ботинки и свободные брюки из плотной ткани. В руке, гуляя по лесу, полезно держать большую палку.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 жаркие дни дети должны носить одежду только из натуральных тканей. В качестве хорошей защиты подойдут вещи из хлопка и льна, лучше отдавать предпочтение цветным тканям (красным, зеленым, желтым, оранжевым, синим, нежели однотонным светлым. Одежда светлых тонов </w:t>
      </w:r>
      <w:r>
        <w:rPr>
          <w:rStyle w:val="c5"/>
          <w:i/>
          <w:iCs/>
          <w:color w:val="111111"/>
          <w:sz w:val="28"/>
          <w:szCs w:val="28"/>
        </w:rPr>
        <w:t>(в особенности белая)</w:t>
      </w:r>
      <w:r>
        <w:rPr>
          <w:rStyle w:val="c0"/>
          <w:color w:val="111111"/>
          <w:sz w:val="28"/>
          <w:szCs w:val="28"/>
        </w:rPr>
        <w:t> в большей степени пропускает солнечные лучи. Одежда из химических волокон </w:t>
      </w:r>
      <w:r>
        <w:rPr>
          <w:rStyle w:val="c5"/>
          <w:i/>
          <w:iCs/>
          <w:color w:val="111111"/>
          <w:sz w:val="28"/>
          <w:szCs w:val="28"/>
        </w:rPr>
        <w:t>«не дышит»</w:t>
      </w:r>
      <w:r>
        <w:rPr>
          <w:rStyle w:val="c0"/>
          <w:color w:val="111111"/>
          <w:sz w:val="28"/>
          <w:szCs w:val="28"/>
        </w:rPr>
        <w:t> </w:t>
      </w:r>
      <w:r>
        <w:rPr>
          <w:rStyle w:val="c5"/>
          <w:i/>
          <w:iCs/>
          <w:color w:val="111111"/>
          <w:sz w:val="28"/>
          <w:szCs w:val="28"/>
        </w:rPr>
        <w:t>(в ней ребенок потеет)</w:t>
      </w:r>
      <w:r>
        <w:rPr>
          <w:rStyle w:val="c0"/>
          <w:color w:val="111111"/>
          <w:sz w:val="28"/>
          <w:szCs w:val="28"/>
        </w:rPr>
        <w:t> и к тому же пропускает от 13 до 25% излучения.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Во время купания в реке или озере на ребенка действует несколько факторов внешней среды — температура воздуха и воды, ветер, солнце. Кроме того, при купании ребенок активно двигается, задействованы практически все группы мышц, в то время как нагрузка на позвоночник и суставы резко снижена. Этот вид закаливания требует внимательного контроля со стороны взрослых.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Купаться в открытом водоеме можно с 3-4</w:t>
      </w:r>
      <w:r>
        <w:rPr>
          <w:rStyle w:val="c2"/>
          <w:b/>
          <w:bCs/>
          <w:color w:val="111111"/>
          <w:sz w:val="28"/>
          <w:szCs w:val="28"/>
        </w:rPr>
        <w:t>-летнего возраста</w:t>
      </w:r>
      <w:r>
        <w:rPr>
          <w:rStyle w:val="c0"/>
          <w:color w:val="111111"/>
          <w:sz w:val="28"/>
          <w:szCs w:val="28"/>
        </w:rPr>
        <w:t>, но только после прохождения курса подготовительных процедур </w:t>
      </w:r>
      <w:r>
        <w:rPr>
          <w:rStyle w:val="c5"/>
          <w:i/>
          <w:iCs/>
          <w:color w:val="111111"/>
          <w:sz w:val="28"/>
          <w:szCs w:val="28"/>
        </w:rPr>
        <w:t>(обтирание, обливание, душ)</w:t>
      </w:r>
      <w:r>
        <w:rPr>
          <w:rStyle w:val="c0"/>
          <w:color w:val="111111"/>
          <w:sz w:val="28"/>
          <w:szCs w:val="28"/>
        </w:rPr>
        <w:t>. Температура воздуха должна быть 24-25o С, а температура воды — не ниже 20o С. Продолжительность купания вначале составляет 1-2 минуты, по мере привыкания и в зависимости от реакции ребенка — 5-10 минут. При появлении первых признаков переохлаждения (</w:t>
      </w:r>
      <w:r>
        <w:rPr>
          <w:rStyle w:val="c5"/>
          <w:i/>
          <w:iCs/>
          <w:color w:val="111111"/>
          <w:sz w:val="28"/>
          <w:szCs w:val="28"/>
        </w:rPr>
        <w:t>«гусиная кожа»</w:t>
      </w:r>
      <w:r>
        <w:rPr>
          <w:rStyle w:val="c0"/>
          <w:color w:val="111111"/>
          <w:sz w:val="28"/>
          <w:szCs w:val="28"/>
        </w:rPr>
        <w:t>, озноб) следует выйти на берег.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</w:t>
      </w:r>
      <w:r>
        <w:rPr>
          <w:rStyle w:val="c8"/>
          <w:color w:val="111111"/>
          <w:sz w:val="28"/>
          <w:szCs w:val="28"/>
          <w:u w:val="single"/>
        </w:rPr>
        <w:t>Необходимо правильно выбрать надувные средства для маленьких и не умеющих плавать детей</w:t>
      </w:r>
      <w:r>
        <w:rPr>
          <w:rStyle w:val="c0"/>
          <w:color w:val="111111"/>
          <w:sz w:val="28"/>
          <w:szCs w:val="28"/>
        </w:rPr>
        <w:t>: лучше всего использовать надувные жилеты, ни в коем случае нельзя использовать матрац.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Исключительно сильное влияние на организм ребенка оказывают морские купания </w:t>
      </w:r>
      <w:r>
        <w:rPr>
          <w:rStyle w:val="c5"/>
          <w:i/>
          <w:iCs/>
          <w:color w:val="111111"/>
          <w:sz w:val="28"/>
          <w:szCs w:val="28"/>
        </w:rPr>
        <w:t>(вода имеет сложный химический состав)</w:t>
      </w:r>
      <w:r>
        <w:rPr>
          <w:rStyle w:val="c0"/>
          <w:color w:val="111111"/>
          <w:sz w:val="28"/>
          <w:szCs w:val="28"/>
        </w:rPr>
        <w:t>. Очень полезен морской воздух. Купание в море разрешается детям с двух лет. Начинать эти процедуры можно при температуре воды не ниже 20o С. При первых купаниях ребенок по существу только окунается, находясь в воде 20-30 секунд. Постепенно продолжительность пребывания в воде увеличивается для </w:t>
      </w:r>
      <w:r>
        <w:rPr>
          <w:rStyle w:val="c2"/>
          <w:b/>
          <w:bCs/>
          <w:color w:val="111111"/>
          <w:sz w:val="28"/>
          <w:szCs w:val="28"/>
        </w:rPr>
        <w:t>дошкольников до 3-5 минут</w:t>
      </w:r>
      <w:r>
        <w:rPr>
          <w:rStyle w:val="c0"/>
          <w:color w:val="111111"/>
          <w:sz w:val="28"/>
          <w:szCs w:val="28"/>
        </w:rPr>
        <w:t>, для школьников — до 8-10 минут. Необходимо внимательно следить за состоянием здоровья ребенка и его реакцией на купание.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• Многие дети любят играть на песке около воды. </w:t>
      </w:r>
      <w:r>
        <w:rPr>
          <w:rStyle w:val="c2"/>
          <w:b/>
          <w:bCs/>
          <w:color w:val="111111"/>
          <w:sz w:val="28"/>
          <w:szCs w:val="28"/>
        </w:rPr>
        <w:t>Периодически</w:t>
      </w:r>
      <w:r>
        <w:rPr>
          <w:rStyle w:val="c0"/>
          <w:color w:val="111111"/>
          <w:sz w:val="28"/>
          <w:szCs w:val="28"/>
        </w:rPr>
        <w:t> они сами забегают в воду. Такой вариант — отличная закаливающая процедура.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Если вы отдыхаете в деревне или на даче, позвольте ребенку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</w:t>
      </w:r>
    </w:p>
    <w:p w:rsidR="005F3DA5" w:rsidRDefault="005F3DA5" w:rsidP="005F3DA5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В каникулы необходимо позаботиться и о безопасности ребенка. Прежде чем отпустить его кататься на велосипеде, роликовых коньках, убедитесь, что снаряжение исправно, а он хорошо знает, как им пользоваться. Постарайтесь сделать все от вас зависящее, чтобы уберечь ребенка от травм.</w:t>
      </w:r>
    </w:p>
    <w:p w:rsidR="005F3DA5" w:rsidRDefault="005F3DA5" w:rsidP="005F3DA5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• Соблюдение перечисленных довольно простых рекомендаций обезопасит </w:t>
      </w:r>
      <w:r>
        <w:rPr>
          <w:rStyle w:val="c2"/>
          <w:b/>
          <w:bCs/>
          <w:color w:val="111111"/>
          <w:sz w:val="28"/>
          <w:szCs w:val="28"/>
        </w:rPr>
        <w:t>летний отдых</w:t>
      </w:r>
      <w:r>
        <w:rPr>
          <w:rStyle w:val="c0"/>
          <w:color w:val="111111"/>
          <w:sz w:val="28"/>
          <w:szCs w:val="28"/>
        </w:rPr>
        <w:t>, сохранит и укрепит здоровье детей.</w:t>
      </w:r>
    </w:p>
    <w:p w:rsidR="005A708D" w:rsidRDefault="005A708D"/>
    <w:sectPr w:rsidR="005A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08"/>
    <w:rsid w:val="00530D08"/>
    <w:rsid w:val="005A708D"/>
    <w:rsid w:val="005F3DA5"/>
    <w:rsid w:val="00660BA0"/>
    <w:rsid w:val="008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9EFF"/>
  <w15:docId w15:val="{61BF6E52-7239-4D10-A801-44A930FD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3DA5"/>
  </w:style>
  <w:style w:type="paragraph" w:customStyle="1" w:styleId="c1">
    <w:name w:val="c1"/>
    <w:basedOn w:val="a"/>
    <w:rsid w:val="005F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3DA5"/>
  </w:style>
  <w:style w:type="character" w:customStyle="1" w:styleId="c2">
    <w:name w:val="c2"/>
    <w:basedOn w:val="a0"/>
    <w:rsid w:val="005F3DA5"/>
  </w:style>
  <w:style w:type="paragraph" w:customStyle="1" w:styleId="c6">
    <w:name w:val="c6"/>
    <w:basedOn w:val="a"/>
    <w:rsid w:val="005F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F3DA5"/>
  </w:style>
  <w:style w:type="character" w:customStyle="1" w:styleId="c5">
    <w:name w:val="c5"/>
    <w:basedOn w:val="a0"/>
    <w:rsid w:val="005F3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7</cp:revision>
  <dcterms:created xsi:type="dcterms:W3CDTF">2024-06-24T09:29:00Z</dcterms:created>
  <dcterms:modified xsi:type="dcterms:W3CDTF">2024-07-04T16:25:00Z</dcterms:modified>
</cp:coreProperties>
</file>