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94" w:rsidRPr="00220694" w:rsidRDefault="00220694" w:rsidP="002206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>ТОГБОУ «Центр психолого-педагогического сопровождения и коррекции  «Гармония»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ПАМЯТКА</w:t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  <w:t>«Безопасность детей в летний период»</w:t>
      </w: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8" name="Рисунок 22" descr="Метка: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етка: Лето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</w:p>
    <w:p w:rsidR="000128EC" w:rsidRPr="000128EC" w:rsidRDefault="000128EC" w:rsidP="00873A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0128E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Рассказово, 2021-2022 г.</w:t>
      </w:r>
    </w:p>
    <w:p w:rsidR="00D568B1" w:rsidRPr="00D568B1" w:rsidRDefault="00D568B1" w:rsidP="000128E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568B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lastRenderedPageBreak/>
        <w:t>Безопасность детей в летний период.</w:t>
      </w:r>
    </w:p>
    <w:p w:rsidR="00D568B1" w:rsidRPr="00D568B1" w:rsidRDefault="00842D4F" w:rsidP="0084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95750" cy="1857375"/>
            <wp:effectExtent l="19050" t="0" r="0" b="0"/>
            <wp:docPr id="34" name="Рисунок 31" descr="Лето- самое теплое время года, самое долгожданное и любимое детьм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Лето- самое теплое время года, самое долгожданное и любимое детьми.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5750" cy="1924050"/>
            <wp:effectExtent l="19050" t="0" r="0" b="0"/>
            <wp:docPr id="35" name="Рисунок 34" descr="Солнечная погода продолжит радовать жителей Брянщины и в сред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олнечная погода продолжит радовать жителей Брянщины и в среду.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Даже если ваш ребёнок — эталон ответственности и осторожности, всё равно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почаще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D568B1" w:rsidRPr="00220694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Безопасность детей в летний период — общие правила</w:t>
      </w:r>
      <w:r w:rsidR="000128E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  <w:r w:rsidR="000128EC" w:rsidRPr="000128EC">
        <w:t xml:space="preserve"> </w:t>
      </w:r>
      <w:r w:rsidR="000128EC">
        <w:rPr>
          <w:noProof/>
          <w:lang w:eastAsia="ru-RU"/>
        </w:rPr>
        <w:drawing>
          <wp:inline distT="0" distB="0" distL="0" distR="0">
            <wp:extent cx="1658540" cy="933450"/>
            <wp:effectExtent l="19050" t="0" r="0" b="0"/>
            <wp:docPr id="29" name="Рисунок 25" descr="В МБДОУ детском саду 10 &amp;quot;Ивушка&amp;quot; в рамках акции &amp;quot;Мы за безо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 МБДОУ детском саду 10 &amp;quot;Ивушка&amp;quot; в рамках акции &amp;quot;Мы за безоп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6" cy="93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инструкция по базовым правилам безопасности летом: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Купание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упаться можно только в обустроенных для купания местах, нельзя заплывать далеко и </w:t>
      </w:r>
      <w:r w:rsidRPr="002206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играть в небезопасные игры.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Солнце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Еда и вода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чистой несладкой воды и всегда мыть руки перед едой.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Насекомые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рядом оказалось потенциально опасное насекомое (пчела, оса) — нужно избегать резких движений.</w:t>
      </w:r>
    </w:p>
    <w:p w:rsidR="00D568B1" w:rsidRPr="00220694" w:rsidRDefault="00D568B1" w:rsidP="000128E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Общение</w:t>
      </w:r>
      <w:r w:rsidR="00873A5C" w:rsidRPr="00220694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: 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  <w:r w:rsidR="00873A5C"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Переживаете за своего ребёнка, когда он гуляет без вашего сопровождения? Будьте уверены, что он в безопасности, и ему ничего не угрожает. </w:t>
      </w:r>
    </w:p>
    <w:p w:rsidR="00D568B1" w:rsidRPr="00873A5C" w:rsidRDefault="00D568B1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873A5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Правила поведения на водоёмах для детей</w:t>
      </w:r>
    </w:p>
    <w:p w:rsidR="00F47675" w:rsidRPr="00D568B1" w:rsidRDefault="00F47675" w:rsidP="00873A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4725" cy="2189172"/>
            <wp:effectExtent l="19050" t="0" r="9525" b="0"/>
            <wp:docPr id="6" name="Рисунок 6" descr="Правила безопасного поведения на в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безопасного поведения на воде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611" t="26303" r="2778" b="19603"/>
                    <a:stretch/>
                  </pic:blipFill>
                  <pic:spPr bwMode="auto">
                    <a:xfrm>
                      <a:off x="0" y="0"/>
                      <a:ext cx="3514725" cy="21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873A5C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873A5C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873A5C" w:rsidRPr="00873A5C" w:rsidRDefault="00873A5C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73A5C" w:rsidRDefault="00D568B1" w:rsidP="00C91EA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73A5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купите ребёнку подходящую обувь, чтобы он не поранился о камни на пляже или в воде.</w:t>
      </w:r>
    </w:p>
    <w:p w:rsidR="00842D4F" w:rsidRDefault="00842D4F" w:rsidP="00842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68B1" w:rsidRPr="00C91EA5" w:rsidRDefault="00D568B1" w:rsidP="00842D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природе</w:t>
      </w:r>
    </w:p>
    <w:p w:rsidR="00FD183B" w:rsidRDefault="00FD183B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8503" cy="2832657"/>
            <wp:effectExtent l="19050" t="0" r="2597" b="0"/>
            <wp:docPr id="2" name="Рисунок 2" descr="Педагогический проект &amp;quot;Юные туристы&amp;quot;. в нашем детском саду восп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агогический проект &amp;quot;Юные туристы&amp;quot;. в нашем детском саду воспит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458"/>
                    <a:stretch/>
                  </pic:blipFill>
                  <pic:spPr bwMode="auto">
                    <a:xfrm>
                      <a:off x="0" y="0"/>
                      <a:ext cx="5000319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42D4F" w:rsidRDefault="00842D4F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C91EA5" w:rsidRPr="00C91EA5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lastRenderedPageBreak/>
        <w:t>Правила безопасного поведения человека в лесу:</w:t>
      </w:r>
    </w:p>
    <w:p w:rsidR="00D568B1" w:rsidRPr="00D568B1" w:rsidRDefault="00842D4F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4F">
        <w:rPr>
          <w:noProof/>
          <w:lang w:eastAsia="ru-RU"/>
        </w:rPr>
        <w:drawing>
          <wp:inline distT="0" distB="0" distL="0" distR="0">
            <wp:extent cx="3800475" cy="1592875"/>
            <wp:effectExtent l="19050" t="0" r="0" b="0"/>
            <wp:docPr id="36" name="Рисунок 1" descr="Пожар в лесу чаще всего возникает по вине человека - это и неосторожное об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жар в лесу чаще всего возникает по вине человека - это и неосторожное обр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458"/>
                    <a:stretch/>
                  </pic:blipFill>
                  <pic:spPr bwMode="auto">
                    <a:xfrm>
                      <a:off x="0" y="0"/>
                      <a:ext cx="3811211" cy="15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 внимание: </w:t>
      </w:r>
      <w:r w:rsidRPr="00C91EA5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одежда не должна плотно прилегать к телу</w:t>
      </w: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91EA5" w:rsidRPr="00C91EA5" w:rsidRDefault="00C91EA5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C91EA5" w:rsidRDefault="00D568B1" w:rsidP="00C91EA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Потерять ребёнка — самый большой страх родителя. Чтобы минимизировать риски и сэкономить нервы, воспользуйтесь </w:t>
      </w:r>
      <w:hyperlink r:id="rId15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родительского контроля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6" w:history="1"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детскими 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смарт-часами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 </w:t>
        </w:r>
        <w:proofErr w:type="spellStart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GPS-трекером</w:t>
        </w:r>
        <w:proofErr w:type="spellEnd"/>
        <w:r w:rsidRPr="00C91E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</w:hyperlink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вы будете спокойны за своего ребёнка, где бы он ни находился.</w:t>
      </w:r>
    </w:p>
    <w:p w:rsidR="00D568B1" w:rsidRPr="00C91EA5" w:rsidRDefault="00C91EA5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Правила пожарной безопасности на природе:</w:t>
      </w:r>
    </w:p>
    <w:p w:rsidR="00C91EA5" w:rsidRDefault="00C91EA5" w:rsidP="00C91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A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524375" cy="2019300"/>
            <wp:effectExtent l="19050" t="0" r="9525" b="0"/>
            <wp:docPr id="4" name="Рисунок 3" descr="♦ Памятки для родителей соблюдения правил пожарной безопасности в пожарооп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♦ Памятки для родителей соблюдения правил пожарной безопасности в пожароопа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792"/>
                    <a:stretch/>
                  </pic:blipFill>
                  <pic:spPr bwMode="auto">
                    <a:xfrm>
                      <a:off x="0" y="0"/>
                      <a:ext cx="45243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1EA5" w:rsidRDefault="00C91EA5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8B1" w:rsidRPr="00C91EA5" w:rsidRDefault="00D568B1" w:rsidP="00C9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E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C91EA5" w:rsidRPr="00842D4F" w:rsidRDefault="00C91EA5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42D4F" w:rsidRDefault="00D568B1" w:rsidP="00D568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разводить костёр можно только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proofErr w:type="gramStart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должным</w:t>
      </w:r>
      <w:proofErr w:type="gramEnd"/>
      <w:r w:rsidRPr="00842D4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D568B1" w:rsidRPr="00C91EA5" w:rsidRDefault="00D568B1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C91EA5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Опасные насекомые</w:t>
      </w:r>
    </w:p>
    <w:p w:rsidR="0046685C" w:rsidRPr="00D568B1" w:rsidRDefault="0046685C" w:rsidP="00C91E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1817" cy="2143125"/>
            <wp:effectExtent l="19050" t="0" r="0" b="0"/>
            <wp:docPr id="5" name="Рисунок 5" descr="В оренбургском Роспотребнадзоре рассказали, чем опасен укус клещ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ренбургском Роспотребнадзоре рассказали, чем опасен укус клеща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14" cy="2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D568B1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делать, если укусило опасное насекомое — первая помощь:</w:t>
      </w: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Клещи</w:t>
      </w:r>
      <w:r w:rsidR="004420EF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</w:t>
      </w:r>
      <w:r w:rsidR="00C91EA5" w:rsidRPr="00C91EA5">
        <w:rPr>
          <w:noProof/>
          <w:lang w:eastAsia="ru-RU"/>
        </w:rPr>
        <w:t xml:space="preserve"> </w:t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995457" cy="1495425"/>
            <wp:effectExtent l="19050" t="0" r="4793" b="0"/>
            <wp:docPr id="25" name="Рисунок 13" descr="Осторожно клещи - ГБУЗ ПК ДКБ им. Пичугина П.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сторожно клещи - ГБУЗ ПК ДКБ им. Пичугина П.И.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15" cy="14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понять, что ребёнка укусил клещ:</w:t>
      </w: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почаще</w:t>
      </w:r>
      <w:proofErr w:type="gram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4420EF" w:rsidRPr="004420EF" w:rsidRDefault="004420EF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D568B1" w:rsidRPr="004420EF" w:rsidRDefault="00D568B1" w:rsidP="00D56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помощь при укусе клеща:</w:t>
      </w: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клещеверта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4420EF" w:rsidRPr="004420EF" w:rsidRDefault="004420EF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боррелиоза</w:t>
      </w:r>
      <w:proofErr w:type="spellEnd"/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назначит необходимые анализы.</w:t>
      </w:r>
    </w:p>
    <w:p w:rsidR="0046685C" w:rsidRPr="00D568B1" w:rsidRDefault="0046685C" w:rsidP="00466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5C" w:rsidRDefault="0046685C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8B1" w:rsidRPr="00D568B1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Комары</w:t>
      </w:r>
      <w:r w:rsid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420EF" w:rsidRPr="00442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162050" cy="1703905"/>
            <wp:effectExtent l="19050" t="0" r="0" b="0"/>
            <wp:docPr id="13" name="Рисунок 9" descr="Зачем в природе нужны кома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в природе нужны комары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713" t="45625" r="-789"/>
                    <a:stretch/>
                  </pic:blipFill>
                  <pic:spPr bwMode="auto">
                    <a:xfrm>
                      <a:off x="0" y="0"/>
                      <a:ext cx="1162620" cy="17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избежать укусов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комаров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какими</w:t>
      </w:r>
      <w:proofErr w:type="gramEnd"/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средствами от комаров можно пользоваться</w:t>
      </w:r>
      <w:r w:rsidRPr="00D5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ребёнку:</w:t>
      </w: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4420EF" w:rsidRPr="004420EF" w:rsidRDefault="004420EF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FC443D" w:rsidRPr="004420EF" w:rsidRDefault="00FC443D" w:rsidP="004420E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FC443D" w:rsidRDefault="00FC443D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0EF" w:rsidRPr="008D7BAC" w:rsidRDefault="00D568B1" w:rsidP="008D7BA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4420EF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t>Пчёлы, осы</w:t>
      </w:r>
      <w:r w:rsidR="008D7BAC" w:rsidRPr="008D7BAC">
        <w:t xml:space="preserve"> </w:t>
      </w:r>
      <w:r w:rsidR="008D7BAC">
        <w:rPr>
          <w:noProof/>
          <w:lang w:eastAsia="ru-RU"/>
        </w:rPr>
        <w:drawing>
          <wp:inline distT="0" distB="0" distL="0" distR="0">
            <wp:extent cx="1550612" cy="1162050"/>
            <wp:effectExtent l="19050" t="0" r="0" b="0"/>
            <wp:docPr id="23" name="Рисунок 7" descr="Укусы насекомых &amp;quot;Техника безопосности&amp;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кусы насекомых &amp;quot;Техника безопосности&amp;quot;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06" cy="116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0694" w:rsidRPr="00220694">
        <w:t xml:space="preserve"> </w:t>
      </w:r>
      <w:r w:rsidR="00220694">
        <w:rPr>
          <w:noProof/>
          <w:lang w:eastAsia="ru-RU"/>
        </w:rPr>
        <w:drawing>
          <wp:inline distT="0" distB="0" distL="0" distR="0">
            <wp:extent cx="1380172" cy="1371600"/>
            <wp:effectExtent l="19050" t="0" r="0" b="0"/>
            <wp:docPr id="24" name="Рисунок 10" descr="Обработка территории от ос и пче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аботка территории от ос и пчел.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62" cy="137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D568B1" w:rsidRPr="004420EF" w:rsidRDefault="00D568B1" w:rsidP="00442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при укусе пчелы или осы:</w:t>
      </w: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удалите жало, не прокручивая его — например, тупой стороной ножа;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4420EF" w:rsidRPr="004420EF" w:rsidRDefault="004420EF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4420EF" w:rsidRDefault="00D568B1" w:rsidP="004420E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420E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4420EF" w:rsidRDefault="004420EF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Гроза и молния — что делать</w:t>
      </w:r>
    </w:p>
    <w:p w:rsidR="00D568B1" w:rsidRPr="00D568B1" w:rsidRDefault="00FC443D" w:rsidP="0054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1762721"/>
            <wp:effectExtent l="19050" t="0" r="9525" b="0"/>
            <wp:docPr id="11" name="Рисунок 11" descr="Ни в коем случае: что нельзя делать во время грозы - YouTu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 в коем случае: что нельзя делать во время грозы - YouTube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Расскажите ребёнку, что гроза — это не только весело и захватывающе, но ещё и опасно: молнии способны вызывать пожар и серьёзно навредить человеку, оставив ожоги и другие травмы.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понять, что приближается гроза, точные признаки:</w:t>
      </w: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повышается влажность воздуха;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становится душно;</w:t>
      </w:r>
    </w:p>
    <w:p w:rsidR="004420EF" w:rsidRPr="008D7BAC" w:rsidRDefault="004420EF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низко летают птицы.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делать, если гроза застала на природе:</w:t>
      </w: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находитесь на открытой местности — немедленно её покинуть;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постараться укрыться — не в палатке и ни в коем случае не под деревом — если крепких строений поблизости нет, прячьтесь в яме или другом углублении в земле;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отойти как можно дальше от воды — отличного проводника электричества;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выключить мобильные телефоны;</w:t>
      </w:r>
    </w:p>
    <w:p w:rsidR="004420EF" w:rsidRPr="008D7BAC" w:rsidRDefault="004420EF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избавиться от металлических предметов, держаться в отдалении от построек из металла и линий электропередач.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Пищевое отравление и обезвоживание</w:t>
      </w:r>
    </w:p>
    <w:p w:rsidR="00543A7C" w:rsidRDefault="00543A7C" w:rsidP="00543A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drawing>
          <wp:inline distT="0" distB="0" distL="0" distR="0">
            <wp:extent cx="4572000" cy="2571750"/>
            <wp:effectExtent l="0" t="0" r="0" b="0"/>
            <wp:docPr id="19" name="Рисунок 12" descr="Чтобы предотвратить пищевое отравление у ребенка, нужна тщательная обработк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обы предотвратить пищевое отравление у ребенка, нужна тщательная обработк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3D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Как избежать пищевого отравления летом у ребёнка:</w:t>
      </w: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брать на природу скоропортящиеся продукты;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тщательно мыть овощи и фрукты;</w:t>
      </w:r>
    </w:p>
    <w:p w:rsidR="00543A7C" w:rsidRPr="00543A7C" w:rsidRDefault="00543A7C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и вызывайте врача.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предотвратить обезвоживание у ребёнка:</w:t>
      </w: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давать с собой на прогулку бутылочку воды;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по возможности напоминать ребёнку, чтобы не забывал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побольше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пить, особенно во время подвижной игры;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</w:t>
      </w:r>
      <w:proofErr w:type="gramEnd"/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которых пить захочется ещё больше;</w:t>
      </w:r>
    </w:p>
    <w:p w:rsidR="00543A7C" w:rsidRPr="00543A7C" w:rsidRDefault="00543A7C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543A7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распылить перед выходом на улицу воду из пульверизатора на кожу ребёнка.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Ожоги и перегрев на солнце</w:t>
      </w:r>
      <w:r w:rsidR="00543A7C" w:rsidRPr="00543A7C">
        <w:rPr>
          <w:rFonts w:ascii="Times New Roman" w:eastAsia="Times New Roman" w:hAnsi="Times New Roman" w:cs="Times New Roman"/>
          <w:b/>
          <w:bCs/>
          <w:color w:val="C00000"/>
          <w:sz w:val="52"/>
          <w:szCs w:val="52"/>
          <w:lang w:eastAsia="ru-RU"/>
        </w:rPr>
        <w:drawing>
          <wp:inline distT="0" distB="0" distL="0" distR="0">
            <wp:extent cx="1860550" cy="1656891"/>
            <wp:effectExtent l="0" t="0" r="6350" b="635"/>
            <wp:docPr id="20" name="Рисунок 14" descr="Возникновению солнечного удара способствует душная безветренная погода, дл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никновению солнечного удара способствует душная безветренная погода, дли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16" r="6397"/>
                    <a:stretch/>
                  </pic:blipFill>
                  <pic:spPr bwMode="auto">
                    <a:xfrm>
                      <a:off x="0" y="0"/>
                      <a:ext cx="1884449" cy="167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D568B1" w:rsidRPr="00543A7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знать ребёнку о пребывании на солнце летом:</w:t>
      </w: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коже появилось ощущение пощипывания — нужно сразу уходить в тень;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наносить солнцезащитное средство необходимо за 15 минут до выхода на улицу;</w:t>
      </w:r>
    </w:p>
    <w:p w:rsidR="00543A7C" w:rsidRPr="00543A7C" w:rsidRDefault="00543A7C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отправляясь на улицу, нужно надеть головной убор и свободную легкую одежду.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Тепловой и солнечный удары: признаки, первая помощь</w:t>
      </w:r>
      <w:r w:rsidR="00B93350" w:rsidRPr="00543A7C">
        <w:rPr>
          <w:noProof/>
          <w:sz w:val="26"/>
          <w:szCs w:val="26"/>
          <w:lang w:eastAsia="ru-RU"/>
        </w:rPr>
        <w:drawing>
          <wp:inline distT="0" distB="0" distL="0" distR="0">
            <wp:extent cx="2351596" cy="1621790"/>
            <wp:effectExtent l="0" t="0" r="0" b="0"/>
            <wp:docPr id="16" name="Рисунок 16" descr="Солнечный удар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ечный удар.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842" cy="1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3A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D568B1" w:rsidRPr="00543A7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переместите ребёнка в тень и вызовите скорую помощь;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голове пострадавшего холодный компресс;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максимально освободите ребёнка от одежды, особенно верхнюю часть тела;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давайте пить не очень холодную воду небольшими порциями;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обтирайте открытые участки тела ребёнка влажной тканью;</w:t>
      </w:r>
    </w:p>
    <w:p w:rsidR="00543A7C" w:rsidRPr="00543A7C" w:rsidRDefault="00543A7C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543A7C" w:rsidRDefault="00D568B1" w:rsidP="00D568B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543A7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тошнит — поверните его на бок.</w:t>
      </w:r>
    </w:p>
    <w:p w:rsidR="00090E43" w:rsidRDefault="00D568B1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Ожоги</w:t>
      </w:r>
      <w:r w:rsidR="00543A7C"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  <w:r w:rsidR="00090E43" w:rsidRPr="00090E43">
        <w:t xml:space="preserve">  </w:t>
      </w:r>
      <w:r w:rsidR="00090E43">
        <w:rPr>
          <w:noProof/>
          <w:lang w:eastAsia="ru-RU"/>
        </w:rPr>
        <w:drawing>
          <wp:inline distT="0" distB="0" distL="0" distR="0">
            <wp:extent cx="1785938" cy="1190625"/>
            <wp:effectExtent l="19050" t="0" r="4762" b="0"/>
            <wp:docPr id="40" name="Рисунок 40" descr="Что такое солнечный ожог и как его лечить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Что такое солнечный ожог и как его лечить? 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543A7C" w:rsidP="00543A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D568B1"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Первая помощь ребёнку при солнечных ожогах:</w:t>
      </w: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543A7C" w:rsidRPr="008D7BAC" w:rsidRDefault="00543A7C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543A7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D568B1" w:rsidRPr="00543A7C" w:rsidRDefault="00D568B1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43A7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Летние забавы и детская безопасность</w:t>
      </w:r>
    </w:p>
    <w:p w:rsidR="00B93350" w:rsidRDefault="00B93350" w:rsidP="00543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2717800"/>
            <wp:effectExtent l="0" t="0" r="0" b="6350"/>
            <wp:docPr id="17" name="Рисунок 17" descr="Роспотребнадзор напоминает родителям об обеспечении безопасности детей - N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отребнадзор напоминает родителям об обеспечении безопасности детей - No..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543A7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lastRenderedPageBreak/>
        <w:t>Травмы, раны, ушибы</w:t>
      </w:r>
      <w:r w:rsidR="008D7BAC" w:rsidRPr="008D7BAC">
        <w:rPr>
          <w:sz w:val="26"/>
          <w:szCs w:val="26"/>
        </w:rPr>
        <w:t xml:space="preserve"> </w:t>
      </w:r>
      <w:r w:rsidR="00842D4F" w:rsidRPr="00842D4F">
        <w:rPr>
          <w:sz w:val="26"/>
          <w:szCs w:val="26"/>
        </w:rPr>
        <w:drawing>
          <wp:inline distT="0" distB="0" distL="0" distR="0">
            <wp:extent cx="1944737" cy="1704975"/>
            <wp:effectExtent l="19050" t="0" r="0" b="0"/>
            <wp:docPr id="33" name="Рисунок 28" descr="Картинки по запросу БЕЗОПАСНОЕ ЛЕТО&amp;quot;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БЕЗОПАСНОЕ ЛЕТО&amp;quot;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73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D568B1" w:rsidRPr="008D7BAC" w:rsidRDefault="005C33A9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hyperlink r:id="rId30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при катании на велосипеде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, </w:t>
      </w:r>
      <w:hyperlink r:id="rId31" w:history="1">
        <w:r w:rsidR="00D568B1"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самокате</w:t>
        </w:r>
      </w:hyperlink>
      <w:r w:rsidR="00D568B1"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ролики, </w:t>
      </w:r>
      <w:hyperlink r:id="rId32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lang w:eastAsia="ru-RU"/>
          </w:rPr>
          <w:t>велосипед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электросамокату</w:t>
      </w:r>
      <w:proofErr w:type="spell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обычный самокат;</w:t>
      </w:r>
    </w:p>
    <w:p w:rsidR="008D7BAC" w:rsidRPr="008D7BAC" w:rsidRDefault="008D7BAC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D568B1" w:rsidRPr="008D7BAC" w:rsidRDefault="00D568B1" w:rsidP="00D56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получении ран:</w:t>
      </w:r>
      <w:r w:rsidR="000128EC" w:rsidRPr="000128EC">
        <w:rPr>
          <w:noProof/>
          <w:sz w:val="26"/>
          <w:szCs w:val="26"/>
          <w:lang w:eastAsia="ru-RU"/>
        </w:rPr>
        <w:t xml:space="preserve"> </w:t>
      </w:r>
      <w:r w:rsidR="000128EC" w:rsidRPr="000128E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drawing>
          <wp:inline distT="0" distB="0" distL="0" distR="0">
            <wp:extent cx="2276475" cy="1252061"/>
            <wp:effectExtent l="19050" t="0" r="9525" b="0"/>
            <wp:docPr id="32" name="Рисунок 1" descr="Как избежать травм у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збежать травм у ребенка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чистыми руками, желательно в стерильных перчатках, удалите грязь вокруг ссадины;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обработайте повреждённую кожу зелёнкой или йодом;</w:t>
      </w:r>
    </w:p>
    <w:p w:rsidR="008D7BAC" w:rsidRPr="008D7BAC" w:rsidRDefault="008D7BAC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кровотечение остановить не удается — вызывайте скорую помощь.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Первая помощь при ушибах:</w:t>
      </w: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приложите к ушибленному месту холод: лёд, замороженные продукты, влажную ткань;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lastRenderedPageBreak/>
        <w:t xml:space="preserve">если ребёнок жалуется на сильную боль — можно дать ему </w:t>
      </w:r>
      <w:proofErr w:type="gramStart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детское</w:t>
      </w:r>
      <w:proofErr w:type="gramEnd"/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обезболивающее;</w:t>
      </w:r>
    </w:p>
    <w:p w:rsidR="008D7BAC" w:rsidRPr="008D7BAC" w:rsidRDefault="008D7BAC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боль не проходит или даже усиливается — обратитесь к врачу.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D568B1" w:rsidRDefault="00D568B1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bookmarkStart w:id="0" w:name="_GoBack"/>
      <w:r w:rsidRPr="008D7BA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Безопасность на детской площадке</w:t>
      </w:r>
    </w:p>
    <w:p w:rsidR="000128EC" w:rsidRDefault="000128E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p w:rsid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67200" cy="3048000"/>
            <wp:effectExtent l="19050" t="0" r="0" b="0"/>
            <wp:docPr id="22" name="Рисунок 4" descr="Инструкция &amp;quot;техника безопасности на детской площадке&amp;quot;. безопаснос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струкция &amp;quot;техника безопасности на детской площадке&amp;quot;. безопаснос..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AC" w:rsidRPr="008D7BAC" w:rsidRDefault="008D7BAC" w:rsidP="008D7B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</w:p>
    <w:bookmarkEnd w:id="0"/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Памятка по безопасности ребёнка — о </w:t>
      </w:r>
      <w:proofErr w:type="gramStart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самом</w:t>
      </w:r>
      <w:proofErr w:type="gramEnd"/>
      <w:r w:rsidRPr="008D7BAC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важном:</w:t>
      </w: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нельзя общаться с незнакомыми людьми — даже если это женщины или другие дети;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ребёнка пытаются куда-то увести силой — нужно кричать и стараться привлечь к себе внимание взрослых людей абсолютно любыми способами;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ребёнок подозревает, что его преследуют — необходимо обратиться к полицейскому или зайти в место, где есть люди (банк, кафе) и оттуда связаться с родителями;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если на ребёнка пытаются напасть в подъезде — пусть громко кричит «Пожар!», стучит во все двери, бьёт стекла: в случае нападения в подъезде допустимы любые способы привлечения внимания взрослых людей;</w:t>
      </w:r>
    </w:p>
    <w:p w:rsidR="008D7BAC" w:rsidRPr="008D7BAC" w:rsidRDefault="008D7BAC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568B1" w:rsidRPr="008D7BAC" w:rsidRDefault="00D568B1" w:rsidP="008D7BA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всегда знайте, где сейчас находится и что делает ваш ребёнок с помощью приложения на телефоне или gps-часов </w:t>
      </w:r>
      <w:hyperlink r:id="rId35" w:history="1">
        <w:r w:rsidRPr="008D7BAC">
          <w:rPr>
            <w:rFonts w:ascii="Times New Roman" w:eastAsia="Times New Roman" w:hAnsi="Times New Roman" w:cs="Times New Roman"/>
            <w:color w:val="002060"/>
            <w:sz w:val="26"/>
            <w:szCs w:val="26"/>
            <w:u w:val="single"/>
            <w:lang w:eastAsia="ru-RU"/>
          </w:rPr>
          <w:t>«Где мои дети»</w:t>
        </w:r>
      </w:hyperlink>
      <w:r w:rsidRPr="008D7BAC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D568B1" w:rsidRPr="008D7BAC" w:rsidRDefault="00D568B1" w:rsidP="008D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D7BA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Несмотря на возможные опасности, лето всегда остаётся любимым временем года и для детей, и для их родителей. Летом нет учебных забот, зато есть много возможностей для сближения семьи: поездки на природу, общие спортивные занятия, игры и прогулки. Не забывайте о разумных правилах безопасности — и пусть ваше лето не омрачат никакие неприятности!</w:t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572000" cy="2105025"/>
            <wp:effectExtent l="19050" t="0" r="0" b="0"/>
            <wp:docPr id="27" name="Рисунок 19" descr="Безопасное ле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езопасное лето.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94" w:rsidRDefault="00220694">
      <w:pPr>
        <w:rPr>
          <w:sz w:val="26"/>
          <w:szCs w:val="26"/>
        </w:rPr>
      </w:pPr>
    </w:p>
    <w:p w:rsidR="00220694" w:rsidRDefault="00220694">
      <w:pPr>
        <w:rPr>
          <w:sz w:val="26"/>
          <w:szCs w:val="26"/>
        </w:rPr>
      </w:pPr>
    </w:p>
    <w:p w:rsidR="00BE0B4B" w:rsidRPr="008D7BAC" w:rsidRDefault="00BE0B4B">
      <w:pPr>
        <w:rPr>
          <w:sz w:val="26"/>
          <w:szCs w:val="26"/>
        </w:rPr>
      </w:pPr>
    </w:p>
    <w:sectPr w:rsidR="00BE0B4B" w:rsidRPr="008D7BAC" w:rsidSect="005C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93" w:rsidRDefault="00A04993" w:rsidP="00B93350">
      <w:pPr>
        <w:spacing w:after="0" w:line="240" w:lineRule="auto"/>
      </w:pPr>
      <w:r>
        <w:separator/>
      </w:r>
    </w:p>
  </w:endnote>
  <w:endnote w:type="continuationSeparator" w:id="1">
    <w:p w:rsidR="00A04993" w:rsidRDefault="00A04993" w:rsidP="00B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93" w:rsidRDefault="00A04993" w:rsidP="00B93350">
      <w:pPr>
        <w:spacing w:after="0" w:line="240" w:lineRule="auto"/>
      </w:pPr>
      <w:r>
        <w:separator/>
      </w:r>
    </w:p>
  </w:footnote>
  <w:footnote w:type="continuationSeparator" w:id="1">
    <w:p w:rsidR="00A04993" w:rsidRDefault="00A04993" w:rsidP="00B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DE6"/>
    <w:multiLevelType w:val="multilevel"/>
    <w:tmpl w:val="695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A590A"/>
    <w:multiLevelType w:val="multilevel"/>
    <w:tmpl w:val="2C0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D7F41"/>
    <w:multiLevelType w:val="multilevel"/>
    <w:tmpl w:val="56B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1955"/>
    <w:multiLevelType w:val="multilevel"/>
    <w:tmpl w:val="07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56473"/>
    <w:multiLevelType w:val="multilevel"/>
    <w:tmpl w:val="DCA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6595"/>
    <w:multiLevelType w:val="multilevel"/>
    <w:tmpl w:val="B9F2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82901"/>
    <w:multiLevelType w:val="multilevel"/>
    <w:tmpl w:val="A79E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A16"/>
    <w:multiLevelType w:val="multilevel"/>
    <w:tmpl w:val="D22E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96F29"/>
    <w:multiLevelType w:val="multilevel"/>
    <w:tmpl w:val="8D5EB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>
    <w:nsid w:val="22746452"/>
    <w:multiLevelType w:val="multilevel"/>
    <w:tmpl w:val="B62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B72BD"/>
    <w:multiLevelType w:val="multilevel"/>
    <w:tmpl w:val="1CF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40A6F"/>
    <w:multiLevelType w:val="multilevel"/>
    <w:tmpl w:val="DF5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7AD6"/>
    <w:multiLevelType w:val="multilevel"/>
    <w:tmpl w:val="81FE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5382F"/>
    <w:multiLevelType w:val="multilevel"/>
    <w:tmpl w:val="5B0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E811CB"/>
    <w:multiLevelType w:val="multilevel"/>
    <w:tmpl w:val="A348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52799"/>
    <w:multiLevelType w:val="multilevel"/>
    <w:tmpl w:val="AD56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42686"/>
    <w:multiLevelType w:val="multilevel"/>
    <w:tmpl w:val="1ADA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89260E"/>
    <w:multiLevelType w:val="multilevel"/>
    <w:tmpl w:val="257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196334"/>
    <w:multiLevelType w:val="multilevel"/>
    <w:tmpl w:val="368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01A2B"/>
    <w:multiLevelType w:val="multilevel"/>
    <w:tmpl w:val="3D90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10"/>
  </w:num>
  <w:num w:numId="10">
    <w:abstractNumId w:val="0"/>
  </w:num>
  <w:num w:numId="11">
    <w:abstractNumId w:val="19"/>
  </w:num>
  <w:num w:numId="12">
    <w:abstractNumId w:val="8"/>
  </w:num>
  <w:num w:numId="13">
    <w:abstractNumId w:val="1"/>
  </w:num>
  <w:num w:numId="14">
    <w:abstractNumId w:val="11"/>
  </w:num>
  <w:num w:numId="15">
    <w:abstractNumId w:val="12"/>
  </w:num>
  <w:num w:numId="16">
    <w:abstractNumId w:val="5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82A"/>
    <w:rsid w:val="000128EC"/>
    <w:rsid w:val="0002582A"/>
    <w:rsid w:val="00090E43"/>
    <w:rsid w:val="00190FFE"/>
    <w:rsid w:val="00220694"/>
    <w:rsid w:val="004420EF"/>
    <w:rsid w:val="0046685C"/>
    <w:rsid w:val="00543A7C"/>
    <w:rsid w:val="005C33A9"/>
    <w:rsid w:val="00842D4F"/>
    <w:rsid w:val="00873A5C"/>
    <w:rsid w:val="008D7BAC"/>
    <w:rsid w:val="00A04993"/>
    <w:rsid w:val="00A953AE"/>
    <w:rsid w:val="00B93350"/>
    <w:rsid w:val="00BE0B4B"/>
    <w:rsid w:val="00C91EA5"/>
    <w:rsid w:val="00D568B1"/>
    <w:rsid w:val="00F47675"/>
    <w:rsid w:val="00FC443D"/>
    <w:rsid w:val="00FD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350"/>
  </w:style>
  <w:style w:type="paragraph" w:styleId="a5">
    <w:name w:val="footer"/>
    <w:basedOn w:val="a"/>
    <w:link w:val="a6"/>
    <w:uiPriority w:val="99"/>
    <w:unhideWhenUsed/>
    <w:rsid w:val="00B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350"/>
  </w:style>
  <w:style w:type="paragraph" w:styleId="a7">
    <w:name w:val="Balloon Text"/>
    <w:basedOn w:val="a"/>
    <w:link w:val="a8"/>
    <w:uiPriority w:val="99"/>
    <w:semiHidden/>
    <w:unhideWhenUsed/>
    <w:rsid w:val="0087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A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atch.findmykids.org/?utm_source=blog&amp;utm_medium=article&amp;utm_campaign=content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hyperlink" Target="https://findmykids.org/blog/ru/kak-vybrat-velosiped-dlya-rebyonk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indmykids.onelink.me/xY6s?pid=content_team&amp;c=ru&amp;af_channel=blog&amp;af_adset=article&amp;af_ad=bezopasnost-detey-v-letniy-period&amp;af_sub1=CTA2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3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s://findmykids.org/blog/ru/samokat-dlya-vashego-rebyonk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yperlink" Target="https://findmykids.org/blog/ru/kak-nauchit-rebyonka-katatsya-na-velosipede" TargetMode="External"/><Relationship Id="rId35" Type="http://schemas.openxmlformats.org/officeDocument/2006/relationships/hyperlink" Target="https://findmykids.onelink.me/xY6s?pid=content_team&amp;c=ru&amp;af_channel=blog&amp;af_adset=article&amp;af_ad=bezopasnost-detey-v-letniy-period&amp;af_sub1=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E67D-EE33-47A6-B274-5C95100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15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Дом</cp:lastModifiedBy>
  <cp:revision>5</cp:revision>
  <dcterms:created xsi:type="dcterms:W3CDTF">2022-05-18T10:19:00Z</dcterms:created>
  <dcterms:modified xsi:type="dcterms:W3CDTF">2022-05-19T17:38:00Z</dcterms:modified>
</cp:coreProperties>
</file>