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22" w:rsidRDefault="00963D22" w:rsidP="00093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9-15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9-15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22" w:rsidRDefault="00963D22" w:rsidP="00093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22" w:rsidRDefault="00963D22" w:rsidP="00093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lastRenderedPageBreak/>
        <w:t xml:space="preserve">1.7.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31284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312849">
        <w:rPr>
          <w:rFonts w:ascii="Times New Roman" w:hAnsi="Times New Roman" w:cs="Times New Roman"/>
          <w:sz w:val="28"/>
          <w:szCs w:val="28"/>
        </w:rPr>
        <w:t>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1.8. Положение действует до принятия нового. В настоящее Положение могут быть внесены изменения.</w:t>
      </w:r>
    </w:p>
    <w:p w:rsidR="00312849" w:rsidRPr="00093B9A" w:rsidRDefault="00312849" w:rsidP="00093B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9A">
        <w:rPr>
          <w:rFonts w:ascii="Times New Roman" w:hAnsi="Times New Roman" w:cs="Times New Roman"/>
          <w:b/>
          <w:sz w:val="28"/>
          <w:szCs w:val="28"/>
        </w:rPr>
        <w:t>II. Организации работы комиссии (порядок создания, механизмы принятия решений)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 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2.4. Срок полномочий комиссии составляет один год.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2.5. Сформированный состав комиссии утверждается приказом по учреждению.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2.7. Срок полномочий председателя и секретаря комиссии составляет один год. </w:t>
      </w:r>
    </w:p>
    <w:p w:rsidR="00963D22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>2.8. Досрочное прекращение полномочий члена комиссии осуществляется:</w:t>
      </w:r>
    </w:p>
    <w:p w:rsidR="00963D22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- на основании личного заявления члена комиссии об исключении его из состава комиссии; </w:t>
      </w:r>
    </w:p>
    <w:p w:rsidR="00963D22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- по требованию не менее 2/3 членов комиссии, выраженному в письменной форме; </w:t>
      </w:r>
    </w:p>
    <w:p w:rsidR="00963D22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- в случае отчисления (выбытия) из детского сада воспитанника, родителем (законным представителем) которого является член комиссии;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lastRenderedPageBreak/>
        <w:t xml:space="preserve"> 2.13. Решение комиссии принимается большинством голосов и фиксируется в протоколе заседания комиссии.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2.16. Председатель комиссии имеет право обратиться за помощью к </w:t>
      </w:r>
      <w:proofErr w:type="gramStart"/>
      <w:r w:rsidRPr="00312849"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312849">
        <w:rPr>
          <w:rFonts w:ascii="Times New Roman" w:hAnsi="Times New Roman" w:cs="Times New Roman"/>
          <w:sz w:val="28"/>
          <w:szCs w:val="28"/>
        </w:rPr>
        <w:t xml:space="preserve"> для разрешения особо острых конфликтов.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2.18.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2.20. Форма журнала регистрации заявлений в комиссию представлена в Приложении № 2.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2.21. Решение комиссии может быть обжаловано в установленном законодательством Российской Федерации порядке.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2.22. В случае </w:t>
      </w:r>
      <w:proofErr w:type="gramStart"/>
      <w:r w:rsidRPr="00312849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312849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</w:t>
      </w:r>
      <w:r w:rsidRPr="00312849">
        <w:rPr>
          <w:rFonts w:ascii="Times New Roman" w:hAnsi="Times New Roman" w:cs="Times New Roman"/>
          <w:sz w:val="28"/>
          <w:szCs w:val="28"/>
        </w:rPr>
        <w:lastRenderedPageBreak/>
        <w:t>поведением лица, действия которого обжалуются, и нарушением прав лица, подавшего жалобу или его законного представителя.</w:t>
      </w:r>
    </w:p>
    <w:p w:rsidR="00093B9A" w:rsidRDefault="00093B9A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849" w:rsidRPr="00093B9A" w:rsidRDefault="00312849" w:rsidP="00093B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9A">
        <w:rPr>
          <w:rFonts w:ascii="Times New Roman" w:hAnsi="Times New Roman" w:cs="Times New Roman"/>
          <w:b/>
          <w:sz w:val="28"/>
          <w:szCs w:val="28"/>
        </w:rPr>
        <w:t>III. Права членов комиссии Комиссия имеет право: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3.2 . Принять решение по каждому спорному вопросу, относящемуся к ее компетенции.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3.4. Рекомендовать приостанавливать или отменять ранее принятое решение на основании проведенного изучения вопроса при согласии конфликтующих сторон. </w:t>
      </w:r>
    </w:p>
    <w:p w:rsidR="00312849" w:rsidRDefault="00312849" w:rsidP="00093B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 </w:t>
      </w:r>
      <w:r w:rsidRPr="00093B9A">
        <w:rPr>
          <w:rFonts w:ascii="Times New Roman" w:hAnsi="Times New Roman" w:cs="Times New Roman"/>
          <w:b/>
          <w:sz w:val="28"/>
          <w:szCs w:val="28"/>
        </w:rPr>
        <w:t>IV. Обязанности членов комиссии Члены комиссии обязаны: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4.1. Присутствовать на всех заседаниях комиссии;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4.2 . Принимать активное участие в рассмотрении поданных обращений в письменной форме.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4.3. Принимать решение в установленные сроки, если не оговорены дополнительные сроки рассмотрения обращения;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312849" w:rsidRPr="00093B9A" w:rsidRDefault="00312849" w:rsidP="00093B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9A">
        <w:rPr>
          <w:rFonts w:ascii="Times New Roman" w:hAnsi="Times New Roman" w:cs="Times New Roman"/>
          <w:b/>
          <w:sz w:val="28"/>
          <w:szCs w:val="28"/>
        </w:rPr>
        <w:t>V. Делопроизводство комиссии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 5.1. Документация комиссии выделяется в отдельное делопроизводство учреждения. </w:t>
      </w:r>
    </w:p>
    <w:p w:rsid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 xml:space="preserve">5.2. Заседания комиссии оформляются протоколом. </w:t>
      </w:r>
    </w:p>
    <w:p w:rsidR="00254167" w:rsidRPr="00312849" w:rsidRDefault="00312849" w:rsidP="00093B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49">
        <w:rPr>
          <w:rFonts w:ascii="Times New Roman" w:hAnsi="Times New Roman" w:cs="Times New Roman"/>
          <w:sz w:val="28"/>
          <w:szCs w:val="28"/>
        </w:rPr>
        <w:t>5.3. Протоколы заседаний комиссии хранятся в документах детского сада в течение 3-х лет</w:t>
      </w:r>
    </w:p>
    <w:sectPr w:rsidR="00254167" w:rsidRPr="00312849" w:rsidSect="0054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849"/>
    <w:rsid w:val="00093B9A"/>
    <w:rsid w:val="00254167"/>
    <w:rsid w:val="00312849"/>
    <w:rsid w:val="00544CE1"/>
    <w:rsid w:val="0096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XTreme</cp:lastModifiedBy>
  <cp:revision>3</cp:revision>
  <cp:lastPrinted>2020-09-15T04:37:00Z</cp:lastPrinted>
  <dcterms:created xsi:type="dcterms:W3CDTF">2020-09-15T03:16:00Z</dcterms:created>
  <dcterms:modified xsi:type="dcterms:W3CDTF">2020-09-15T04:43:00Z</dcterms:modified>
</cp:coreProperties>
</file>